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67" w:rsidRDefault="007304B8">
      <w:pPr>
        <w:rPr>
          <w:b/>
          <w:bCs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-64770</wp:posOffset>
            </wp:positionV>
            <wp:extent cx="1285875" cy="761365"/>
            <wp:effectExtent l="19050" t="0" r="9525" b="0"/>
            <wp:wrapTight wrapText="bothSides">
              <wp:wrapPolygon edited="0">
                <wp:start x="-320" y="0"/>
                <wp:lineTo x="-320" y="21078"/>
                <wp:lineTo x="21760" y="21078"/>
                <wp:lineTo x="21760" y="0"/>
                <wp:lineTo x="-320" y="0"/>
              </wp:wrapPolygon>
            </wp:wrapTight>
            <wp:docPr id="1" name="Immagine 1" descr="logo ro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oss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70D7" w:rsidRDefault="009870D7">
      <w:pPr>
        <w:rPr>
          <w:b/>
          <w:bCs/>
          <w:sz w:val="20"/>
          <w:szCs w:val="20"/>
        </w:rPr>
      </w:pPr>
    </w:p>
    <w:p w:rsidR="007304B8" w:rsidRDefault="007304B8" w:rsidP="009870D7">
      <w:pPr>
        <w:pStyle w:val="Nessunaspaziatura"/>
        <w:rPr>
          <w:b/>
          <w:sz w:val="24"/>
          <w:szCs w:val="24"/>
          <w:lang w:eastAsia="it-IT"/>
        </w:rPr>
      </w:pPr>
    </w:p>
    <w:p w:rsidR="009870D7" w:rsidRPr="00A07EC7" w:rsidRDefault="009870D7" w:rsidP="009870D7">
      <w:pPr>
        <w:pStyle w:val="Nessunaspaziatura"/>
        <w:rPr>
          <w:sz w:val="14"/>
          <w:szCs w:val="14"/>
        </w:rPr>
      </w:pPr>
      <w:r w:rsidRPr="00A07EC7">
        <w:rPr>
          <w:sz w:val="14"/>
          <w:szCs w:val="14"/>
          <w:lang w:eastAsia="it-IT"/>
        </w:rPr>
        <w:t xml:space="preserve">Associazione Nazionale per la tutela del </w:t>
      </w:r>
    </w:p>
    <w:p w:rsidR="009870D7" w:rsidRPr="00A07EC7" w:rsidRDefault="009870D7" w:rsidP="009870D7">
      <w:pPr>
        <w:pStyle w:val="Nessunaspaziatura"/>
        <w:rPr>
          <w:sz w:val="14"/>
          <w:szCs w:val="14"/>
        </w:rPr>
      </w:pPr>
      <w:r w:rsidRPr="00A07EC7">
        <w:rPr>
          <w:sz w:val="14"/>
          <w:szCs w:val="14"/>
          <w:lang w:eastAsia="it-IT"/>
        </w:rPr>
        <w:t>Patrimonio Storico, Artistico e Naturale della Nazione</w:t>
      </w:r>
      <w:r w:rsidRPr="00A07EC7">
        <w:rPr>
          <w:sz w:val="14"/>
          <w:szCs w:val="14"/>
          <w:lang w:eastAsia="it-IT"/>
        </w:rPr>
        <w:tab/>
      </w:r>
      <w:r w:rsidRPr="00A07EC7">
        <w:rPr>
          <w:sz w:val="14"/>
          <w:szCs w:val="14"/>
          <w:lang w:eastAsia="it-IT"/>
        </w:rPr>
        <w:tab/>
        <w:t xml:space="preserve">         </w:t>
      </w:r>
    </w:p>
    <w:p w:rsidR="009870D7" w:rsidRPr="00A07EC7" w:rsidRDefault="009870D7">
      <w:pPr>
        <w:rPr>
          <w:bCs/>
          <w:sz w:val="14"/>
          <w:szCs w:val="14"/>
        </w:rPr>
      </w:pPr>
      <w:r w:rsidRPr="00A07EC7">
        <w:rPr>
          <w:sz w:val="14"/>
          <w:szCs w:val="14"/>
          <w:lang w:eastAsia="it-IT"/>
        </w:rPr>
        <w:t>SEZIONE DI PESCARA “L. Gorgoni</w:t>
      </w:r>
      <w:r w:rsidR="004C442A" w:rsidRPr="00A07EC7">
        <w:rPr>
          <w:sz w:val="14"/>
          <w:szCs w:val="14"/>
          <w:lang w:eastAsia="it-IT"/>
        </w:rPr>
        <w:t>”</w:t>
      </w:r>
      <w:r w:rsidRPr="00A07EC7">
        <w:rPr>
          <w:rFonts w:ascii="Times New Roman" w:hAnsi="Times New Roman"/>
          <w:noProof/>
          <w:sz w:val="14"/>
          <w:szCs w:val="14"/>
          <w:lang w:eastAsia="it-IT"/>
        </w:rPr>
        <w:t xml:space="preserve"> </w:t>
      </w:r>
    </w:p>
    <w:p w:rsidR="009870D7" w:rsidRPr="00071994" w:rsidRDefault="009870D7" w:rsidP="007304B8">
      <w:pPr>
        <w:pStyle w:val="Nessunaspaziatura"/>
        <w:jc w:val="center"/>
        <w:rPr>
          <w:rFonts w:ascii="Bernard MT Condensed" w:hAnsi="Bernard MT Condensed"/>
          <w:bCs/>
          <w:color w:val="323E4F"/>
          <w:sz w:val="44"/>
          <w:szCs w:val="44"/>
        </w:rPr>
      </w:pPr>
      <w:r w:rsidRPr="00071994">
        <w:rPr>
          <w:rFonts w:ascii="Bernard MT Condensed" w:hAnsi="Bernard MT Condensed"/>
          <w:color w:val="323E4F"/>
          <w:sz w:val="44"/>
          <w:szCs w:val="44"/>
        </w:rPr>
        <w:t>Biblioteca “Falcone-Borsellino”- via Milite Ignoto, 22</w:t>
      </w:r>
    </w:p>
    <w:p w:rsidR="00071994" w:rsidRDefault="00071994" w:rsidP="007304B8">
      <w:pPr>
        <w:pStyle w:val="Nessunaspaziatura"/>
        <w:jc w:val="center"/>
        <w:rPr>
          <w:rFonts w:ascii="Bernard MT Condensed" w:hAnsi="Bernard MT Condensed"/>
          <w:color w:val="323E4F"/>
          <w:sz w:val="44"/>
          <w:szCs w:val="44"/>
        </w:rPr>
      </w:pPr>
    </w:p>
    <w:p w:rsidR="009870D7" w:rsidRPr="00071994" w:rsidRDefault="009870D7" w:rsidP="007304B8">
      <w:pPr>
        <w:pStyle w:val="Nessunaspaziatura"/>
        <w:jc w:val="center"/>
        <w:rPr>
          <w:rFonts w:ascii="Bernard MT Condensed" w:hAnsi="Bernard MT Condensed"/>
          <w:bCs/>
          <w:color w:val="323E4F"/>
          <w:sz w:val="44"/>
          <w:szCs w:val="44"/>
        </w:rPr>
      </w:pPr>
      <w:r w:rsidRPr="00071994">
        <w:rPr>
          <w:rFonts w:ascii="Bernard MT Condensed" w:hAnsi="Bernard MT Condensed"/>
          <w:color w:val="323E4F"/>
          <w:sz w:val="44"/>
          <w:szCs w:val="44"/>
        </w:rPr>
        <w:t>Pescara - Venerdì 10 giugno 2016 - ore 17.30</w:t>
      </w:r>
    </w:p>
    <w:p w:rsidR="00071994" w:rsidRDefault="00071994" w:rsidP="007304B8">
      <w:pPr>
        <w:pStyle w:val="Nessunaspaziatura"/>
        <w:jc w:val="center"/>
        <w:rPr>
          <w:rFonts w:ascii="Bodoni MT" w:hAnsi="Bodoni MT"/>
          <w:color w:val="0070C0"/>
          <w:sz w:val="44"/>
          <w:szCs w:val="44"/>
        </w:rPr>
      </w:pPr>
    </w:p>
    <w:p w:rsidR="009870D7" w:rsidRPr="00071994" w:rsidRDefault="009870D7" w:rsidP="007304B8">
      <w:pPr>
        <w:pStyle w:val="Nessunaspaziatura"/>
        <w:jc w:val="center"/>
        <w:rPr>
          <w:rFonts w:ascii="Bodoni MT" w:hAnsi="Bodoni MT"/>
          <w:color w:val="0070C0"/>
          <w:sz w:val="44"/>
          <w:szCs w:val="44"/>
        </w:rPr>
      </w:pPr>
      <w:r w:rsidRPr="00071994">
        <w:rPr>
          <w:rFonts w:ascii="Bodoni MT" w:hAnsi="Bodoni MT"/>
          <w:color w:val="0070C0"/>
          <w:sz w:val="44"/>
          <w:szCs w:val="44"/>
        </w:rPr>
        <w:t>“La Dalmazia nella storia e cultura italiana”</w:t>
      </w:r>
    </w:p>
    <w:p w:rsidR="009870D7" w:rsidRPr="00071994" w:rsidRDefault="009870D7" w:rsidP="007304B8">
      <w:pPr>
        <w:pStyle w:val="Nessunaspaziatura"/>
        <w:jc w:val="center"/>
        <w:rPr>
          <w:sz w:val="44"/>
          <w:szCs w:val="44"/>
        </w:rPr>
      </w:pPr>
      <w:r w:rsidRPr="00071994">
        <w:rPr>
          <w:sz w:val="44"/>
          <w:szCs w:val="44"/>
        </w:rPr>
        <w:t>Incontro con</w:t>
      </w:r>
    </w:p>
    <w:p w:rsidR="009870D7" w:rsidRPr="00071994" w:rsidRDefault="009870D7" w:rsidP="007304B8">
      <w:pPr>
        <w:pStyle w:val="Nessunaspaziatura"/>
        <w:jc w:val="center"/>
        <w:rPr>
          <w:rFonts w:ascii="Bodoni MT" w:hAnsi="Bodoni MT"/>
          <w:b/>
          <w:sz w:val="44"/>
          <w:szCs w:val="44"/>
        </w:rPr>
      </w:pPr>
      <w:r w:rsidRPr="00071994">
        <w:rPr>
          <w:rFonts w:ascii="Bodoni MT" w:hAnsi="Bodoni MT"/>
          <w:b/>
          <w:color w:val="0070C0"/>
          <w:sz w:val="44"/>
          <w:szCs w:val="44"/>
        </w:rPr>
        <w:t>Antonio Fares</w:t>
      </w:r>
    </w:p>
    <w:p w:rsidR="00AB413C" w:rsidRPr="00071994" w:rsidRDefault="004C442A" w:rsidP="00AB413C">
      <w:pPr>
        <w:spacing w:after="0" w:line="240" w:lineRule="auto"/>
        <w:jc w:val="center"/>
        <w:rPr>
          <w:color w:val="0070C0"/>
          <w:sz w:val="36"/>
          <w:szCs w:val="36"/>
        </w:rPr>
      </w:pPr>
      <w:r w:rsidRPr="00071994">
        <w:rPr>
          <w:color w:val="0070C0"/>
          <w:sz w:val="36"/>
          <w:szCs w:val="36"/>
        </w:rPr>
        <w:t>Socie</w:t>
      </w:r>
      <w:bookmarkStart w:id="0" w:name="_GoBack"/>
      <w:bookmarkEnd w:id="0"/>
      <w:r w:rsidRPr="00071994">
        <w:rPr>
          <w:color w:val="0070C0"/>
          <w:sz w:val="36"/>
          <w:szCs w:val="36"/>
        </w:rPr>
        <w:t>tà Dalmata di Storia Patria</w:t>
      </w:r>
      <w:r w:rsidR="009870D7" w:rsidRPr="00071994">
        <w:rPr>
          <w:color w:val="0070C0"/>
          <w:sz w:val="36"/>
          <w:szCs w:val="36"/>
        </w:rPr>
        <w:t xml:space="preserve"> e presidente A.L.M.A.</w:t>
      </w:r>
    </w:p>
    <w:p w:rsidR="007304B8" w:rsidRPr="00071994" w:rsidRDefault="007304B8" w:rsidP="00AB413C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F75CD7" w:rsidRDefault="00A07EC7" w:rsidP="007304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466837" cy="3800475"/>
            <wp:effectExtent l="19050" t="0" r="513" b="0"/>
            <wp:docPr id="2" name="Immagine 1" descr="1936368_1802659596677937_8296852829740820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6368_1802659596677937_8296852829740820576_n.jpg"/>
                    <pic:cNvPicPr/>
                  </pic:nvPicPr>
                  <pic:blipFill>
                    <a:blip r:embed="rId5" cstate="print"/>
                    <a:srcRect l="2754" t="2887" r="3178" b="7612"/>
                    <a:stretch>
                      <a:fillRect/>
                    </a:stretch>
                  </pic:blipFill>
                  <pic:spPr>
                    <a:xfrm>
                      <a:off x="0" y="0"/>
                      <a:ext cx="5476167" cy="380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13C" w:rsidRPr="00A07EC7" w:rsidRDefault="009870D7" w:rsidP="007304B8">
      <w:pPr>
        <w:pStyle w:val="Nessunaspaziatura"/>
        <w:jc w:val="both"/>
        <w:rPr>
          <w:b/>
          <w:bCs/>
          <w:sz w:val="26"/>
          <w:szCs w:val="26"/>
        </w:rPr>
      </w:pPr>
      <w:r w:rsidRPr="00A07EC7">
        <w:rPr>
          <w:color w:val="323E4F"/>
          <w:sz w:val="26"/>
          <w:szCs w:val="26"/>
        </w:rPr>
        <w:t>Fin dall’antichità, la sponda orientale dell’Adriatico è sempre stata presente nella storia e cultura d’Italia fornendo un contributo notevole, spesso superiore a diverse regioni della penisola. Ciò è dovuto alle caratteristiche del nostro mare, che ha unito più che allontanare le due rive, al sostrato etnico, a componenti linguistiche, a continuità storica, a comunanza culturale, a sensibilità artistica, ad elementi architettonici ed ambientali che ne fanno un unicum.</w:t>
      </w:r>
      <w:r w:rsidR="00AB413C" w:rsidRPr="00A07EC7">
        <w:rPr>
          <w:b/>
          <w:bCs/>
          <w:sz w:val="26"/>
          <w:szCs w:val="26"/>
        </w:rPr>
        <w:tab/>
      </w:r>
      <w:r w:rsidR="00AB413C" w:rsidRPr="00A07EC7">
        <w:rPr>
          <w:b/>
          <w:bCs/>
          <w:sz w:val="26"/>
          <w:szCs w:val="26"/>
        </w:rPr>
        <w:tab/>
      </w:r>
      <w:r w:rsidR="00AB413C" w:rsidRPr="00A07EC7">
        <w:rPr>
          <w:b/>
          <w:bCs/>
          <w:sz w:val="26"/>
          <w:szCs w:val="26"/>
        </w:rPr>
        <w:tab/>
      </w:r>
      <w:r w:rsidR="00AB413C" w:rsidRPr="00A07EC7">
        <w:rPr>
          <w:b/>
          <w:bCs/>
          <w:sz w:val="26"/>
          <w:szCs w:val="26"/>
        </w:rPr>
        <w:tab/>
      </w:r>
      <w:r w:rsidR="00AB413C" w:rsidRPr="00A07EC7">
        <w:rPr>
          <w:b/>
          <w:bCs/>
          <w:sz w:val="26"/>
          <w:szCs w:val="26"/>
        </w:rPr>
        <w:tab/>
      </w:r>
      <w:r w:rsidR="00AB413C" w:rsidRPr="00A07EC7">
        <w:rPr>
          <w:b/>
          <w:bCs/>
          <w:sz w:val="26"/>
          <w:szCs w:val="26"/>
        </w:rPr>
        <w:tab/>
      </w:r>
      <w:r w:rsidR="00AB413C" w:rsidRPr="00A07EC7">
        <w:rPr>
          <w:b/>
          <w:bCs/>
          <w:sz w:val="26"/>
          <w:szCs w:val="26"/>
        </w:rPr>
        <w:tab/>
      </w:r>
      <w:r w:rsidR="00AB413C" w:rsidRPr="00A07EC7">
        <w:rPr>
          <w:b/>
          <w:bCs/>
          <w:sz w:val="26"/>
          <w:szCs w:val="26"/>
        </w:rPr>
        <w:tab/>
      </w:r>
    </w:p>
    <w:p w:rsidR="00DE42CB" w:rsidRPr="00F75CD7" w:rsidRDefault="00AB413C" w:rsidP="00F75CD7">
      <w:pPr>
        <w:ind w:left="4956"/>
        <w:jc w:val="right"/>
        <w:rPr>
          <w:b/>
          <w:bCs/>
          <w:color w:val="0070C0"/>
          <w:sz w:val="28"/>
          <w:szCs w:val="28"/>
        </w:rPr>
      </w:pPr>
      <w:r w:rsidRPr="00F75CD7">
        <w:rPr>
          <w:b/>
          <w:bCs/>
          <w:color w:val="0070C0"/>
          <w:sz w:val="28"/>
          <w:szCs w:val="28"/>
        </w:rPr>
        <w:t>La cittadinanza è invitata ad intervenire</w:t>
      </w:r>
    </w:p>
    <w:sectPr w:rsidR="00DE42CB" w:rsidRPr="00F75CD7" w:rsidSect="00F75C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DejaVu Serif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">
    <w:altName w:val="DejaVu Serif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0D3A"/>
    <w:rsid w:val="00007DE5"/>
    <w:rsid w:val="00071994"/>
    <w:rsid w:val="00176994"/>
    <w:rsid w:val="003B0D3A"/>
    <w:rsid w:val="004C442A"/>
    <w:rsid w:val="0059136C"/>
    <w:rsid w:val="007262B8"/>
    <w:rsid w:val="007304B8"/>
    <w:rsid w:val="00927006"/>
    <w:rsid w:val="009870D7"/>
    <w:rsid w:val="00A07EC7"/>
    <w:rsid w:val="00AB413C"/>
    <w:rsid w:val="00C13F67"/>
    <w:rsid w:val="00CF4491"/>
    <w:rsid w:val="00E465B6"/>
    <w:rsid w:val="00F7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2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136C"/>
    <w:pPr>
      <w:ind w:left="720"/>
      <w:contextualSpacing/>
    </w:pPr>
  </w:style>
  <w:style w:type="paragraph" w:styleId="Nessunaspaziatura">
    <w:name w:val="No Spacing"/>
    <w:uiPriority w:val="1"/>
    <w:qFormat/>
    <w:rsid w:val="009870D7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4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Alfredo</cp:lastModifiedBy>
  <cp:revision>2</cp:revision>
  <cp:lastPrinted>2016-06-08T08:36:00Z</cp:lastPrinted>
  <dcterms:created xsi:type="dcterms:W3CDTF">2016-06-09T08:15:00Z</dcterms:created>
  <dcterms:modified xsi:type="dcterms:W3CDTF">2016-06-09T08:15:00Z</dcterms:modified>
</cp:coreProperties>
</file>